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919" w:rsidRPr="00133126" w:rsidRDefault="00CD2919" w:rsidP="00133126">
      <w:pPr>
        <w:ind w:firstLine="0"/>
        <w:jc w:val="center"/>
        <w:rPr>
          <w:rFonts w:cs="Arial"/>
        </w:rPr>
      </w:pPr>
    </w:p>
    <w:p w:rsidR="00CD2919" w:rsidRPr="00133126" w:rsidRDefault="00CD2919" w:rsidP="00133126">
      <w:pPr>
        <w:ind w:firstLine="0"/>
        <w:jc w:val="center"/>
        <w:rPr>
          <w:rFonts w:cs="Arial"/>
        </w:rPr>
      </w:pPr>
      <w:r w:rsidRPr="00133126">
        <w:rPr>
          <w:rFonts w:cs="Arial"/>
        </w:rPr>
        <w:t>КРАСНОДАРСКИЙ КРАЙ</w:t>
      </w:r>
    </w:p>
    <w:p w:rsidR="00CD2919" w:rsidRPr="00133126" w:rsidRDefault="00CD2919" w:rsidP="00133126">
      <w:pPr>
        <w:ind w:firstLine="0"/>
        <w:jc w:val="center"/>
        <w:rPr>
          <w:rFonts w:cs="Arial"/>
        </w:rPr>
      </w:pPr>
      <w:r w:rsidRPr="00133126">
        <w:rPr>
          <w:rFonts w:cs="Arial"/>
        </w:rPr>
        <w:t>ТБИЛИССКИЙ РАЙОН</w:t>
      </w:r>
    </w:p>
    <w:p w:rsidR="00CD2919" w:rsidRPr="00133126" w:rsidRDefault="00CD2919" w:rsidP="00133126">
      <w:pPr>
        <w:ind w:firstLine="0"/>
        <w:jc w:val="center"/>
        <w:rPr>
          <w:rFonts w:cs="Arial"/>
        </w:rPr>
      </w:pPr>
      <w:r w:rsidRPr="00133126">
        <w:rPr>
          <w:rFonts w:cs="Arial"/>
        </w:rPr>
        <w:t>СОВЕТ ВАННОВСКОГО СЕЛЬСКОГО ПОСЕЛЕНИЯ</w:t>
      </w:r>
    </w:p>
    <w:p w:rsidR="00CD2919" w:rsidRPr="00133126" w:rsidRDefault="00CD2919" w:rsidP="00133126">
      <w:pPr>
        <w:ind w:firstLine="0"/>
        <w:jc w:val="center"/>
        <w:rPr>
          <w:rFonts w:cs="Arial"/>
        </w:rPr>
      </w:pPr>
      <w:r w:rsidRPr="00133126">
        <w:rPr>
          <w:rFonts w:cs="Arial"/>
        </w:rPr>
        <w:t>ТБИЛИССКОГО РАЙОНА</w:t>
      </w:r>
    </w:p>
    <w:p w:rsidR="00CD2919" w:rsidRPr="00133126" w:rsidRDefault="00CD2919" w:rsidP="00133126">
      <w:pPr>
        <w:ind w:firstLine="0"/>
        <w:jc w:val="center"/>
        <w:rPr>
          <w:rFonts w:cs="Arial"/>
        </w:rPr>
      </w:pPr>
    </w:p>
    <w:p w:rsidR="00CD2919" w:rsidRPr="00133126" w:rsidRDefault="00CD2919" w:rsidP="00133126">
      <w:pPr>
        <w:ind w:firstLine="0"/>
        <w:jc w:val="center"/>
        <w:rPr>
          <w:rFonts w:cs="Arial"/>
        </w:rPr>
      </w:pPr>
      <w:r w:rsidRPr="00133126">
        <w:rPr>
          <w:rFonts w:cs="Arial"/>
        </w:rPr>
        <w:t>РЕШЕНИЕ</w:t>
      </w:r>
    </w:p>
    <w:p w:rsidR="00091837" w:rsidRDefault="00091837" w:rsidP="00133126">
      <w:pPr>
        <w:ind w:firstLine="0"/>
        <w:jc w:val="center"/>
        <w:rPr>
          <w:rFonts w:cs="Arial"/>
        </w:rPr>
      </w:pPr>
    </w:p>
    <w:p w:rsidR="00CD2919" w:rsidRPr="00133126" w:rsidRDefault="00091837" w:rsidP="00133126">
      <w:pPr>
        <w:ind w:firstLine="0"/>
        <w:jc w:val="center"/>
        <w:rPr>
          <w:rFonts w:cs="Arial"/>
        </w:rPr>
      </w:pPr>
      <w:r>
        <w:rPr>
          <w:rFonts w:cs="Arial"/>
        </w:rPr>
        <w:t>________________</w:t>
      </w:r>
      <w:r w:rsidR="00CD2919" w:rsidRPr="00133126">
        <w:rPr>
          <w:rFonts w:cs="Arial"/>
        </w:rPr>
        <w:t xml:space="preserve"> 2022 года </w:t>
      </w:r>
      <w:r w:rsidR="00CD2919" w:rsidRPr="00133126">
        <w:rPr>
          <w:rFonts w:cs="Arial"/>
        </w:rPr>
        <w:tab/>
      </w:r>
      <w:r w:rsidR="00CD2919" w:rsidRPr="00133126">
        <w:rPr>
          <w:rFonts w:cs="Arial"/>
        </w:rPr>
        <w:tab/>
      </w:r>
      <w:r w:rsidR="00CD2919" w:rsidRPr="00133126">
        <w:rPr>
          <w:rFonts w:cs="Arial"/>
        </w:rPr>
        <w:tab/>
        <w:t xml:space="preserve">№ </w:t>
      </w:r>
      <w:r>
        <w:rPr>
          <w:rFonts w:cs="Arial"/>
        </w:rPr>
        <w:t>--</w:t>
      </w:r>
      <w:bookmarkStart w:id="0" w:name="_GoBack"/>
      <w:bookmarkEnd w:id="0"/>
      <w:r w:rsidR="00CD2919" w:rsidRPr="00133126">
        <w:rPr>
          <w:rFonts w:cs="Arial"/>
        </w:rPr>
        <w:t xml:space="preserve"> </w:t>
      </w:r>
      <w:r w:rsidR="00CD2919" w:rsidRPr="00133126">
        <w:rPr>
          <w:rFonts w:cs="Arial"/>
        </w:rPr>
        <w:tab/>
      </w:r>
      <w:r w:rsidR="00CD2919" w:rsidRPr="00133126">
        <w:rPr>
          <w:rFonts w:cs="Arial"/>
        </w:rPr>
        <w:tab/>
      </w:r>
      <w:r w:rsidR="00CD2919" w:rsidRPr="00133126">
        <w:rPr>
          <w:rFonts w:cs="Arial"/>
        </w:rPr>
        <w:tab/>
        <w:t xml:space="preserve">село </w:t>
      </w:r>
      <w:proofErr w:type="spellStart"/>
      <w:r w:rsidR="00CD2919" w:rsidRPr="00133126">
        <w:rPr>
          <w:rFonts w:cs="Arial"/>
        </w:rPr>
        <w:t>Ванновское</w:t>
      </w:r>
      <w:proofErr w:type="spellEnd"/>
    </w:p>
    <w:p w:rsidR="00CB543F" w:rsidRPr="00133126" w:rsidRDefault="00CB543F" w:rsidP="00133126">
      <w:pPr>
        <w:ind w:firstLine="0"/>
        <w:jc w:val="center"/>
        <w:rPr>
          <w:rFonts w:cs="Arial"/>
        </w:rPr>
      </w:pPr>
    </w:p>
    <w:p w:rsidR="000518C9" w:rsidRPr="00133126" w:rsidRDefault="000518C9" w:rsidP="00133126">
      <w:pPr>
        <w:ind w:firstLine="0"/>
        <w:jc w:val="center"/>
        <w:rPr>
          <w:rFonts w:cs="Arial"/>
          <w:b/>
          <w:sz w:val="32"/>
          <w:szCs w:val="32"/>
        </w:rPr>
      </w:pPr>
      <w:r w:rsidRPr="00133126">
        <w:rPr>
          <w:rFonts w:cs="Arial"/>
          <w:b/>
          <w:sz w:val="32"/>
          <w:szCs w:val="32"/>
        </w:rPr>
        <w:t>О представлении уведомления о цифровых финансовых активах, цифровых правах включающих одновременно цифровые финансовые активы и иные цифровые права, утилитарных цифровых прав, цифровой валюты</w:t>
      </w:r>
      <w:r w:rsidR="008E34C1" w:rsidRPr="00133126">
        <w:rPr>
          <w:rFonts w:cs="Arial"/>
          <w:b/>
          <w:sz w:val="32"/>
          <w:szCs w:val="32"/>
        </w:rPr>
        <w:t xml:space="preserve"> гражданами,</w:t>
      </w:r>
      <w:r w:rsidRPr="00133126">
        <w:rPr>
          <w:rFonts w:cs="Arial"/>
          <w:b/>
          <w:sz w:val="32"/>
          <w:szCs w:val="32"/>
        </w:rPr>
        <w:t xml:space="preserve"> претендующи</w:t>
      </w:r>
      <w:r w:rsidR="008E34C1" w:rsidRPr="00133126">
        <w:rPr>
          <w:rFonts w:cs="Arial"/>
          <w:b/>
          <w:sz w:val="32"/>
          <w:szCs w:val="32"/>
        </w:rPr>
        <w:t>ми</w:t>
      </w:r>
      <w:r w:rsidRPr="00133126">
        <w:rPr>
          <w:rFonts w:cs="Arial"/>
          <w:b/>
          <w:sz w:val="32"/>
          <w:szCs w:val="32"/>
        </w:rPr>
        <w:t xml:space="preserve"> на замещение мун</w:t>
      </w:r>
      <w:r w:rsidR="008E34C1" w:rsidRPr="00133126">
        <w:rPr>
          <w:rFonts w:cs="Arial"/>
          <w:b/>
          <w:sz w:val="32"/>
          <w:szCs w:val="32"/>
        </w:rPr>
        <w:t xml:space="preserve">иципальной должности </w:t>
      </w:r>
      <w:proofErr w:type="spellStart"/>
      <w:r w:rsidR="008E34C1" w:rsidRPr="00133126">
        <w:rPr>
          <w:rFonts w:cs="Arial"/>
          <w:b/>
          <w:sz w:val="32"/>
          <w:szCs w:val="32"/>
        </w:rPr>
        <w:t>Ванновского</w:t>
      </w:r>
      <w:proofErr w:type="spellEnd"/>
      <w:r w:rsidR="008E34C1" w:rsidRPr="00133126">
        <w:rPr>
          <w:rFonts w:cs="Arial"/>
          <w:b/>
          <w:sz w:val="32"/>
          <w:szCs w:val="32"/>
        </w:rPr>
        <w:t xml:space="preserve"> сельского поселения Тбилисского района</w:t>
      </w:r>
    </w:p>
    <w:p w:rsidR="008E34C1" w:rsidRDefault="008E34C1" w:rsidP="00133126">
      <w:pPr>
        <w:jc w:val="center"/>
        <w:rPr>
          <w:rFonts w:cs="Arial"/>
        </w:rPr>
      </w:pPr>
    </w:p>
    <w:p w:rsidR="00133126" w:rsidRPr="00133126" w:rsidRDefault="00133126" w:rsidP="00133126">
      <w:pPr>
        <w:ind w:firstLine="0"/>
        <w:jc w:val="center"/>
        <w:rPr>
          <w:rFonts w:cs="Arial"/>
        </w:rPr>
      </w:pPr>
    </w:p>
    <w:p w:rsidR="000518C9" w:rsidRPr="00133126" w:rsidRDefault="000518C9" w:rsidP="00133126">
      <w:proofErr w:type="gramStart"/>
      <w:r w:rsidRPr="00133126">
        <w:t>На основании решения Тбилисского района суда Краснодарского края от 07.07.2022 года, В соответствии</w:t>
      </w:r>
      <w:r w:rsidR="00CD2919" w:rsidRPr="00133126">
        <w:t xml:space="preserve"> </w:t>
      </w:r>
      <w:r w:rsidRPr="00133126">
        <w:t>Указом Президента Российской Федерации от 10 декабря 2020 г. N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Федерации", Законом Краснодарского от 30.04.2021 № 4457 "О регулировании вопросов, связанных с представлением уведомления</w:t>
      </w:r>
      <w:proofErr w:type="gramEnd"/>
      <w:r w:rsidRPr="00133126">
        <w:t xml:space="preserve"> о наличии цифровых финансовых активов, цифровых прав, включающих одновременно цифровые финансовые активы и иные цифровые права, утилитарных цифровых прав, цифровой валюты», руководствуясь ст. 26 Устава </w:t>
      </w:r>
      <w:proofErr w:type="spellStart"/>
      <w:r w:rsidRPr="00133126">
        <w:t>Ванновского</w:t>
      </w:r>
      <w:proofErr w:type="spellEnd"/>
      <w:r w:rsidRPr="00133126">
        <w:t xml:space="preserve"> сельского поселения Тбилисского района, Совет </w:t>
      </w:r>
      <w:proofErr w:type="spellStart"/>
      <w:r w:rsidRPr="00133126">
        <w:t>Ванновского</w:t>
      </w:r>
      <w:proofErr w:type="spellEnd"/>
      <w:r w:rsidRPr="00133126">
        <w:t xml:space="preserve"> сельского поселения решил:</w:t>
      </w:r>
    </w:p>
    <w:p w:rsidR="000518C9" w:rsidRPr="00133126" w:rsidRDefault="000518C9" w:rsidP="00133126">
      <w:proofErr w:type="gramStart"/>
      <w:r w:rsidRPr="00133126">
        <w:t>1.Установить, что с 01 января по 30 июня 2021 года включительно граждане, претендующие на замещение муниципальной должности</w:t>
      </w:r>
      <w:r w:rsidR="00CD2919" w:rsidRPr="00133126">
        <w:t xml:space="preserve"> </w:t>
      </w:r>
      <w:r w:rsidRPr="00133126">
        <w:t xml:space="preserve">в органах местного самоуправления </w:t>
      </w:r>
      <w:proofErr w:type="spellStart"/>
      <w:r w:rsidR="00097471" w:rsidRPr="00133126">
        <w:t>Ванновского</w:t>
      </w:r>
      <w:proofErr w:type="spellEnd"/>
      <w:r w:rsidR="00097471" w:rsidRPr="00133126">
        <w:t xml:space="preserve"> сельского поселения Тбилисского района</w:t>
      </w:r>
      <w:r w:rsidRPr="00133126">
        <w:t>, включенные в Перечень должно</w:t>
      </w:r>
      <w:r w:rsidR="00097471" w:rsidRPr="00133126">
        <w:t xml:space="preserve">стей, утвержденный решением Совета </w:t>
      </w:r>
      <w:proofErr w:type="spellStart"/>
      <w:r w:rsidR="00097471" w:rsidRPr="00133126">
        <w:t>Ванновского</w:t>
      </w:r>
      <w:proofErr w:type="spellEnd"/>
      <w:r w:rsidR="00097471" w:rsidRPr="00133126">
        <w:t xml:space="preserve"> сельского поселения Тбилисского района № 119 от 30.04.2016 г.</w:t>
      </w:r>
      <w:r w:rsidRPr="00133126">
        <w:t>, вместе со сведениями, представляемыми по утвержденной Указом Президента Российской Федерации от 23 июня 2014 года №</w:t>
      </w:r>
      <w:r w:rsidR="00097471" w:rsidRPr="00133126">
        <w:t xml:space="preserve"> </w:t>
      </w:r>
      <w:r w:rsidRPr="00133126">
        <w:t>460</w:t>
      </w:r>
      <w:r w:rsidR="00CD2919" w:rsidRPr="00133126">
        <w:t xml:space="preserve"> </w:t>
      </w:r>
      <w:r w:rsidRPr="00133126">
        <w:t>форме</w:t>
      </w:r>
      <w:proofErr w:type="gramEnd"/>
      <w:r w:rsidRPr="00133126">
        <w:t xml:space="preserve"> </w:t>
      </w:r>
      <w:proofErr w:type="gramStart"/>
      <w:r w:rsidRPr="00133126">
        <w:t>справки, 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наличии).</w:t>
      </w:r>
      <w:proofErr w:type="gramEnd"/>
    </w:p>
    <w:p w:rsidR="000518C9" w:rsidRPr="00133126" w:rsidRDefault="00097471" w:rsidP="00133126">
      <w:proofErr w:type="gramStart"/>
      <w:r w:rsidRPr="00133126">
        <w:t>2.</w:t>
      </w:r>
      <w:r w:rsidR="000518C9" w:rsidRPr="00133126">
        <w:t>Уведомление, предусмотренное пунктом 1 настоящего решения, представляется по состоянию на первое число месяца, предшествующего месяцу подачи документов для замещения соответствующей должности по форме предусмотренной Указом Президента Российской Федерации от 10 декабря 2020 года N 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Федерации".</w:t>
      </w:r>
      <w:proofErr w:type="gramEnd"/>
    </w:p>
    <w:p w:rsidR="000518C9" w:rsidRPr="00133126" w:rsidRDefault="00097471" w:rsidP="00133126">
      <w:r w:rsidRPr="00133126">
        <w:lastRenderedPageBreak/>
        <w:t>3.</w:t>
      </w:r>
      <w:r w:rsidR="000518C9" w:rsidRPr="00133126">
        <w:t>Настоящее решение вступает в силу со дня</w:t>
      </w:r>
      <w:r w:rsidR="008E34C1" w:rsidRPr="00133126">
        <w:t xml:space="preserve"> его</w:t>
      </w:r>
      <w:r w:rsidR="000518C9" w:rsidRPr="00133126">
        <w:t xml:space="preserve"> обнародования</w:t>
      </w:r>
      <w:r w:rsidR="00CD2919" w:rsidRPr="00133126">
        <w:t xml:space="preserve"> </w:t>
      </w:r>
      <w:r w:rsidRPr="00133126">
        <w:t>и распространяется на правоотношения, возникшие в период с 01 января по 30 июня 2021 года.</w:t>
      </w:r>
    </w:p>
    <w:p w:rsidR="004D308D" w:rsidRPr="00133126" w:rsidRDefault="004D308D" w:rsidP="00133126"/>
    <w:p w:rsidR="00CB543F" w:rsidRPr="00133126" w:rsidRDefault="00CB543F" w:rsidP="00133126"/>
    <w:p w:rsidR="00CB543F" w:rsidRPr="00133126" w:rsidRDefault="00CB543F" w:rsidP="00133126"/>
    <w:p w:rsidR="00CD2919" w:rsidRPr="00133126" w:rsidRDefault="008E34C1" w:rsidP="00133126">
      <w:r w:rsidRPr="00133126">
        <w:t xml:space="preserve">Глава </w:t>
      </w:r>
    </w:p>
    <w:p w:rsidR="00CD2919" w:rsidRPr="00133126" w:rsidRDefault="008E34C1" w:rsidP="00133126">
      <w:proofErr w:type="spellStart"/>
      <w:r w:rsidRPr="00133126">
        <w:t>Ванновского</w:t>
      </w:r>
      <w:proofErr w:type="spellEnd"/>
      <w:r w:rsidRPr="00133126">
        <w:t xml:space="preserve"> сельского поселения </w:t>
      </w:r>
    </w:p>
    <w:p w:rsidR="00CD2919" w:rsidRPr="00133126" w:rsidRDefault="008E34C1" w:rsidP="00133126">
      <w:r w:rsidRPr="00133126">
        <w:t>Тбилисского района</w:t>
      </w:r>
      <w:r w:rsidR="00CD2919" w:rsidRPr="00133126">
        <w:t xml:space="preserve"> </w:t>
      </w:r>
    </w:p>
    <w:p w:rsidR="008E34C1" w:rsidRPr="00133126" w:rsidRDefault="008E34C1" w:rsidP="00133126">
      <w:r w:rsidRPr="00133126">
        <w:t xml:space="preserve">А.Н. </w:t>
      </w:r>
      <w:proofErr w:type="spellStart"/>
      <w:r w:rsidRPr="00133126">
        <w:t>Трубицын</w:t>
      </w:r>
      <w:proofErr w:type="spellEnd"/>
    </w:p>
    <w:p w:rsidR="008E34C1" w:rsidRPr="00133126" w:rsidRDefault="008E34C1" w:rsidP="00133126"/>
    <w:p w:rsidR="00CD2919" w:rsidRPr="00133126" w:rsidRDefault="008E34C1" w:rsidP="00133126">
      <w:r w:rsidRPr="00133126">
        <w:t xml:space="preserve">Председатель Совета </w:t>
      </w:r>
    </w:p>
    <w:p w:rsidR="00CD2919" w:rsidRPr="00133126" w:rsidRDefault="00CD2919" w:rsidP="00133126">
      <w:proofErr w:type="spellStart"/>
      <w:r w:rsidRPr="00133126">
        <w:t>Ванновского</w:t>
      </w:r>
      <w:proofErr w:type="spellEnd"/>
      <w:r w:rsidRPr="00133126">
        <w:t xml:space="preserve"> сельского поселения </w:t>
      </w:r>
    </w:p>
    <w:p w:rsidR="00CD2919" w:rsidRPr="00133126" w:rsidRDefault="00CD2919" w:rsidP="00133126">
      <w:r w:rsidRPr="00133126">
        <w:t xml:space="preserve">Тбилисского района </w:t>
      </w:r>
    </w:p>
    <w:p w:rsidR="008E34C1" w:rsidRPr="00133126" w:rsidRDefault="008E34C1" w:rsidP="00133126">
      <w:r w:rsidRPr="00133126">
        <w:t xml:space="preserve">О.В. </w:t>
      </w:r>
      <w:proofErr w:type="spellStart"/>
      <w:r w:rsidRPr="00133126">
        <w:t>Цмакова</w:t>
      </w:r>
      <w:proofErr w:type="spellEnd"/>
    </w:p>
    <w:p w:rsidR="008E34C1" w:rsidRPr="00133126" w:rsidRDefault="008E34C1" w:rsidP="00133126"/>
    <w:p w:rsidR="008E34C1" w:rsidRPr="00133126" w:rsidRDefault="008E34C1" w:rsidP="00133126"/>
    <w:sectPr w:rsidR="008E34C1" w:rsidRPr="00133126" w:rsidSect="0013312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93E11"/>
    <w:multiLevelType w:val="multilevel"/>
    <w:tmpl w:val="30BC0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0518C9"/>
    <w:rsid w:val="000518C9"/>
    <w:rsid w:val="00091837"/>
    <w:rsid w:val="00097471"/>
    <w:rsid w:val="00133126"/>
    <w:rsid w:val="004D308D"/>
    <w:rsid w:val="00644AC2"/>
    <w:rsid w:val="00670A99"/>
    <w:rsid w:val="0075509F"/>
    <w:rsid w:val="008E34C1"/>
    <w:rsid w:val="00A1791E"/>
    <w:rsid w:val="00B06D08"/>
    <w:rsid w:val="00CB543F"/>
    <w:rsid w:val="00CD2919"/>
    <w:rsid w:val="00D751E5"/>
    <w:rsid w:val="00DD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3312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3312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3312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3312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33126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0518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rsid w:val="00133126"/>
    <w:rPr>
      <w:color w:val="0000FF"/>
      <w:u w:val="none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E34C1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4">
    <w:name w:val="header"/>
    <w:basedOn w:val="a"/>
    <w:link w:val="a5"/>
    <w:uiPriority w:val="99"/>
    <w:rsid w:val="008E34C1"/>
    <w:pPr>
      <w:tabs>
        <w:tab w:val="center" w:pos="4677"/>
        <w:tab w:val="right" w:pos="9355"/>
      </w:tabs>
    </w:pPr>
    <w:rPr>
      <w:rFonts w:ascii="Times New Roman" w:hAnsi="Times New Roman"/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8E34C1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No Spacing"/>
    <w:uiPriority w:val="1"/>
    <w:qFormat/>
    <w:rsid w:val="008E34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E34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34C1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8E34C1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8E34C1"/>
    <w:rPr>
      <w:rFonts w:ascii="Courier New" w:eastAsia="Times New Roman" w:hAnsi="Courier New" w:cs="Times New Roman"/>
      <w:sz w:val="20"/>
      <w:szCs w:val="20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3312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3312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133126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133126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b"/>
    <w:semiHidden/>
    <w:rsid w:val="0013312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13312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49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</cp:lastModifiedBy>
  <cp:revision>13</cp:revision>
  <cp:lastPrinted>2022-08-29T05:36:00Z</cp:lastPrinted>
  <dcterms:created xsi:type="dcterms:W3CDTF">2022-08-26T11:38:00Z</dcterms:created>
  <dcterms:modified xsi:type="dcterms:W3CDTF">2022-09-05T10:13:00Z</dcterms:modified>
</cp:coreProperties>
</file>